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418"/>
        <w:gridCol w:w="3118"/>
        <w:gridCol w:w="3969"/>
        <w:gridCol w:w="426"/>
      </w:tblGrid>
      <w:tr w:rsidR="001B4D93" w:rsidRPr="008E42F3" w:rsidTr="00EC4B8E">
        <w:tc>
          <w:tcPr>
            <w:tcW w:w="5778" w:type="dxa"/>
            <w:gridSpan w:val="3"/>
            <w:tcBorders>
              <w:top w:val="nil"/>
              <w:left w:val="nil"/>
              <w:bottom w:val="nil"/>
              <w:right w:val="nil"/>
            </w:tcBorders>
          </w:tcPr>
          <w:p w:rsidR="001B4D93" w:rsidRPr="00EC3272" w:rsidRDefault="001B4D93" w:rsidP="0000633C">
            <w:pPr>
              <w:pStyle w:val="Heading3"/>
              <w:spacing w:before="20" w:after="20" w:line="320" w:lineRule="exact"/>
              <w:ind w:firstLine="6"/>
              <w:rPr>
                <w:rFonts w:ascii="Times New Roman" w:hAnsi="Times New Roman"/>
                <w:b w:val="0"/>
                <w:sz w:val="28"/>
                <w:szCs w:val="28"/>
              </w:rPr>
            </w:pPr>
            <w:r w:rsidRPr="00EC3272">
              <w:rPr>
                <w:rFonts w:ascii="Times New Roman" w:hAnsi="Times New Roman"/>
                <w:b w:val="0"/>
                <w:sz w:val="28"/>
                <w:szCs w:val="28"/>
              </w:rPr>
              <w:t>HĐĐ TỈNH THỪA THIÊN HUẾ</w:t>
            </w:r>
          </w:p>
          <w:p w:rsidR="001B4D93" w:rsidRPr="00EC3272" w:rsidRDefault="001B4D93" w:rsidP="0000633C">
            <w:pPr>
              <w:pStyle w:val="Heading3"/>
              <w:spacing w:before="20" w:after="20" w:line="320" w:lineRule="exact"/>
              <w:ind w:firstLine="6"/>
              <w:rPr>
                <w:rFonts w:ascii="Times New Roman" w:hAnsi="Times New Roman"/>
                <w:sz w:val="28"/>
                <w:szCs w:val="28"/>
              </w:rPr>
            </w:pPr>
            <w:r w:rsidRPr="00EC3272">
              <w:rPr>
                <w:rFonts w:ascii="Times New Roman" w:hAnsi="Times New Roman"/>
                <w:sz w:val="28"/>
                <w:szCs w:val="28"/>
              </w:rPr>
              <w:t>HĐĐ HUYỆN PHONG ĐIỀN</w:t>
            </w:r>
          </w:p>
          <w:p w:rsidR="001B4D93" w:rsidRPr="00EC3272" w:rsidRDefault="001B4D93" w:rsidP="0000633C">
            <w:pPr>
              <w:pStyle w:val="Heading3"/>
              <w:spacing w:before="20" w:after="20" w:line="320" w:lineRule="exact"/>
              <w:ind w:firstLine="6"/>
              <w:rPr>
                <w:rFonts w:ascii="Times New Roman" w:hAnsi="Times New Roman"/>
                <w:sz w:val="28"/>
                <w:szCs w:val="28"/>
              </w:rPr>
            </w:pPr>
            <w:r w:rsidRPr="00EC3272">
              <w:rPr>
                <w:rFonts w:ascii="Times New Roman" w:hAnsi="Times New Roman"/>
                <w:sz w:val="28"/>
                <w:szCs w:val="28"/>
              </w:rPr>
              <w:t>* * *</w:t>
            </w:r>
          </w:p>
          <w:p w:rsidR="001B4D93" w:rsidRPr="00EC4B8E" w:rsidRDefault="001B4D93" w:rsidP="0000633C">
            <w:pPr>
              <w:spacing w:before="20" w:after="20" w:line="320" w:lineRule="exact"/>
              <w:jc w:val="center"/>
              <w:rPr>
                <w:sz w:val="26"/>
                <w:szCs w:val="28"/>
              </w:rPr>
            </w:pPr>
            <w:r w:rsidRPr="00EC4B8E">
              <w:rPr>
                <w:sz w:val="26"/>
                <w:szCs w:val="28"/>
              </w:rPr>
              <w:t xml:space="preserve">Số: </w:t>
            </w:r>
            <w:r w:rsidRPr="00EC4B8E">
              <w:rPr>
                <w:b/>
                <w:sz w:val="26"/>
                <w:szCs w:val="28"/>
              </w:rPr>
              <w:t>44</w:t>
            </w:r>
            <w:r w:rsidRPr="00EC4B8E">
              <w:rPr>
                <w:sz w:val="26"/>
                <w:szCs w:val="28"/>
              </w:rPr>
              <w:t>-CV/HĐĐ</w:t>
            </w:r>
          </w:p>
          <w:p w:rsidR="001B4D93" w:rsidRPr="00EC4B8E" w:rsidRDefault="001B4D93" w:rsidP="00EC4B8E">
            <w:pPr>
              <w:spacing w:before="20" w:after="20" w:line="280" w:lineRule="exact"/>
              <w:jc w:val="center"/>
              <w:rPr>
                <w:sz w:val="26"/>
                <w:szCs w:val="28"/>
              </w:rPr>
            </w:pPr>
            <w:r w:rsidRPr="00EC4B8E">
              <w:rPr>
                <w:sz w:val="26"/>
                <w:szCs w:val="28"/>
              </w:rPr>
              <w:t xml:space="preserve">“Về việc tham gia cuộc thi “Đọc sách vì tương lai” </w:t>
            </w:r>
          </w:p>
          <w:p w:rsidR="001B4D93" w:rsidRPr="0000633C" w:rsidRDefault="001B4D93" w:rsidP="00EC4B8E">
            <w:pPr>
              <w:spacing w:before="20" w:after="20" w:line="280" w:lineRule="exact"/>
              <w:jc w:val="center"/>
              <w:rPr>
                <w:i/>
              </w:rPr>
            </w:pPr>
            <w:r w:rsidRPr="00EC4B8E">
              <w:rPr>
                <w:sz w:val="26"/>
                <w:szCs w:val="28"/>
              </w:rPr>
              <w:t>lần thứ II, năm 2020”</w:t>
            </w:r>
          </w:p>
        </w:tc>
        <w:tc>
          <w:tcPr>
            <w:tcW w:w="4395" w:type="dxa"/>
            <w:gridSpan w:val="2"/>
            <w:tcBorders>
              <w:top w:val="nil"/>
              <w:left w:val="nil"/>
              <w:bottom w:val="nil"/>
              <w:right w:val="nil"/>
            </w:tcBorders>
          </w:tcPr>
          <w:p w:rsidR="001B4D93" w:rsidRPr="008E42F3" w:rsidRDefault="001B4D93" w:rsidP="0000633C">
            <w:pPr>
              <w:pStyle w:val="Heading1"/>
              <w:spacing w:before="20" w:after="20" w:line="320" w:lineRule="exact"/>
              <w:ind w:firstLine="570"/>
              <w:jc w:val="center"/>
              <w:rPr>
                <w:rFonts w:ascii="Times New Roman" w:hAnsi="Times New Roman"/>
                <w:b/>
                <w:i w:val="0"/>
                <w:sz w:val="28"/>
                <w:szCs w:val="28"/>
                <w:u w:val="single"/>
              </w:rPr>
            </w:pPr>
            <w:r w:rsidRPr="008E42F3">
              <w:rPr>
                <w:rFonts w:ascii="Times New Roman" w:hAnsi="Times New Roman"/>
                <w:b/>
                <w:i w:val="0"/>
                <w:sz w:val="28"/>
                <w:szCs w:val="28"/>
                <w:u w:val="single"/>
              </w:rPr>
              <w:t>ĐỘI TNTP HỒ CHÍ MINH</w:t>
            </w:r>
          </w:p>
          <w:p w:rsidR="001B4D93" w:rsidRPr="008E42F3" w:rsidRDefault="001B4D93" w:rsidP="0000633C">
            <w:pPr>
              <w:pStyle w:val="Heading1"/>
              <w:spacing w:before="20" w:after="20" w:line="320" w:lineRule="exact"/>
              <w:ind w:right="-108" w:firstLine="570"/>
              <w:jc w:val="center"/>
              <w:rPr>
                <w:rFonts w:ascii="Times New Roman" w:hAnsi="Times New Roman"/>
                <w:sz w:val="28"/>
                <w:szCs w:val="28"/>
              </w:rPr>
            </w:pPr>
          </w:p>
          <w:p w:rsidR="001B4D93" w:rsidRDefault="001B4D93" w:rsidP="00632D31">
            <w:pPr>
              <w:pStyle w:val="Heading1"/>
              <w:spacing w:before="20" w:after="20" w:line="320" w:lineRule="exact"/>
              <w:ind w:right="-108"/>
              <w:jc w:val="left"/>
              <w:rPr>
                <w:rFonts w:ascii="Times New Roman" w:hAnsi="Times New Roman"/>
                <w:sz w:val="26"/>
                <w:szCs w:val="26"/>
              </w:rPr>
            </w:pPr>
          </w:p>
          <w:p w:rsidR="001B4D93" w:rsidRPr="008E42F3" w:rsidRDefault="001B4D93" w:rsidP="00632D31">
            <w:pPr>
              <w:pStyle w:val="Heading1"/>
              <w:spacing w:before="20" w:after="20" w:line="320" w:lineRule="exact"/>
              <w:ind w:right="-108"/>
              <w:jc w:val="left"/>
              <w:rPr>
                <w:rFonts w:ascii="Times New Roman" w:hAnsi="Times New Roman"/>
                <w:sz w:val="26"/>
                <w:szCs w:val="26"/>
              </w:rPr>
            </w:pPr>
            <w:r w:rsidRPr="008E42F3">
              <w:rPr>
                <w:rFonts w:ascii="Times New Roman" w:hAnsi="Times New Roman"/>
                <w:sz w:val="26"/>
                <w:szCs w:val="26"/>
              </w:rPr>
              <w:t xml:space="preserve">Phong Điền, ngày </w:t>
            </w:r>
            <w:r>
              <w:rPr>
                <w:rFonts w:ascii="Times New Roman" w:hAnsi="Times New Roman"/>
                <w:sz w:val="26"/>
                <w:szCs w:val="26"/>
              </w:rPr>
              <w:t>07</w:t>
            </w:r>
            <w:r w:rsidRPr="008E42F3">
              <w:rPr>
                <w:rFonts w:ascii="Times New Roman" w:hAnsi="Times New Roman"/>
                <w:sz w:val="26"/>
                <w:szCs w:val="26"/>
              </w:rPr>
              <w:t xml:space="preserve"> tháng </w:t>
            </w:r>
            <w:r>
              <w:rPr>
                <w:rFonts w:ascii="Times New Roman" w:hAnsi="Times New Roman"/>
                <w:sz w:val="26"/>
                <w:szCs w:val="26"/>
              </w:rPr>
              <w:t>9</w:t>
            </w:r>
            <w:r w:rsidRPr="008E42F3">
              <w:rPr>
                <w:rFonts w:ascii="Times New Roman" w:hAnsi="Times New Roman"/>
                <w:sz w:val="26"/>
                <w:szCs w:val="26"/>
              </w:rPr>
              <w:t xml:space="preserve"> năm 20</w:t>
            </w:r>
            <w:r>
              <w:rPr>
                <w:rFonts w:ascii="Times New Roman" w:hAnsi="Times New Roman"/>
                <w:sz w:val="26"/>
                <w:szCs w:val="26"/>
              </w:rPr>
              <w:t>20</w:t>
            </w:r>
          </w:p>
        </w:tc>
      </w:tr>
      <w:tr w:rsidR="001B4D93" w:rsidRPr="00951F5A" w:rsidTr="00EC4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gridAfter w:val="1"/>
          <w:wBefore w:w="1242" w:type="dxa"/>
          <w:wAfter w:w="426" w:type="dxa"/>
        </w:trPr>
        <w:tc>
          <w:tcPr>
            <w:tcW w:w="1418" w:type="dxa"/>
          </w:tcPr>
          <w:p w:rsidR="001B4D93" w:rsidRPr="00EC3272" w:rsidRDefault="001B4D93" w:rsidP="00EC3272">
            <w:pPr>
              <w:spacing w:before="60" w:after="60" w:line="320" w:lineRule="exact"/>
              <w:jc w:val="both"/>
              <w:rPr>
                <w:b/>
                <w:spacing w:val="-6"/>
                <w:sz w:val="28"/>
                <w:szCs w:val="28"/>
              </w:rPr>
            </w:pPr>
            <w:r w:rsidRPr="00EC3272">
              <w:rPr>
                <w:b/>
                <w:spacing w:val="-6"/>
                <w:sz w:val="28"/>
                <w:szCs w:val="28"/>
              </w:rPr>
              <w:t>Kính gửi:</w:t>
            </w:r>
          </w:p>
        </w:tc>
        <w:tc>
          <w:tcPr>
            <w:tcW w:w="7087" w:type="dxa"/>
            <w:gridSpan w:val="2"/>
          </w:tcPr>
          <w:p w:rsidR="001B4D93" w:rsidRPr="00EC3272" w:rsidRDefault="001B4D93" w:rsidP="00EC3272">
            <w:pPr>
              <w:spacing w:before="60" w:after="60" w:line="320" w:lineRule="exact"/>
              <w:jc w:val="both"/>
              <w:rPr>
                <w:b/>
                <w:spacing w:val="-6"/>
                <w:sz w:val="28"/>
                <w:szCs w:val="28"/>
              </w:rPr>
            </w:pPr>
            <w:r w:rsidRPr="00EC3272">
              <w:rPr>
                <w:b/>
                <w:spacing w:val="-6"/>
                <w:sz w:val="28"/>
                <w:szCs w:val="28"/>
              </w:rPr>
              <w:t>Các Liên đội Tiểu học, Trung học cơ sở trên địa bàn huyện</w:t>
            </w:r>
            <w:r>
              <w:rPr>
                <w:b/>
                <w:spacing w:val="-6"/>
                <w:sz w:val="28"/>
                <w:szCs w:val="28"/>
              </w:rPr>
              <w:t>.</w:t>
            </w:r>
          </w:p>
        </w:tc>
      </w:tr>
    </w:tbl>
    <w:p w:rsidR="001B4D93" w:rsidRDefault="001B4D93" w:rsidP="007D5CC4">
      <w:pPr>
        <w:spacing w:before="60" w:after="60" w:line="320" w:lineRule="exact"/>
        <w:ind w:firstLine="720"/>
        <w:jc w:val="both"/>
        <w:rPr>
          <w:spacing w:val="-6"/>
          <w:sz w:val="28"/>
          <w:szCs w:val="28"/>
        </w:rPr>
      </w:pPr>
    </w:p>
    <w:p w:rsidR="001B4D93" w:rsidRDefault="001B4D93" w:rsidP="00587376">
      <w:pPr>
        <w:spacing w:line="420" w:lineRule="exact"/>
        <w:ind w:firstLine="709"/>
        <w:jc w:val="both"/>
        <w:rPr>
          <w:sz w:val="28"/>
          <w:szCs w:val="28"/>
        </w:rPr>
      </w:pPr>
      <w:r w:rsidRPr="004F1453">
        <w:rPr>
          <w:spacing w:val="-6"/>
          <w:sz w:val="28"/>
          <w:szCs w:val="28"/>
        </w:rPr>
        <w:t xml:space="preserve">Thực hiện Kế hoạch số 14-KH/HDĐ ngày 18/8/2020 của Hội Đồng Đội tỉnh về việc tổ chức cuộc thi </w:t>
      </w:r>
      <w:r w:rsidRPr="004F1453">
        <w:rPr>
          <w:b/>
          <w:i/>
          <w:spacing w:val="-6"/>
          <w:sz w:val="28"/>
          <w:szCs w:val="28"/>
        </w:rPr>
        <w:t>“</w:t>
      </w:r>
      <w:r w:rsidRPr="000D7005">
        <w:rPr>
          <w:b/>
          <w:i/>
          <w:spacing w:val="-6"/>
          <w:sz w:val="28"/>
          <w:szCs w:val="28"/>
        </w:rPr>
        <w:t>Đọc sách vì tương lai”</w:t>
      </w:r>
      <w:r w:rsidRPr="004F1453">
        <w:rPr>
          <w:spacing w:val="-6"/>
          <w:sz w:val="28"/>
          <w:szCs w:val="28"/>
        </w:rPr>
        <w:t xml:space="preserve"> lần thứ II, năm 2020; nhằm tiếp tục phát triển phong trào đọc sách, hình thành văn hóa đọc trong thiếu niên, nhi đồng, Hội Đồng Đội huyện </w:t>
      </w:r>
      <w:r>
        <w:rPr>
          <w:spacing w:val="-6"/>
          <w:sz w:val="28"/>
          <w:szCs w:val="28"/>
        </w:rPr>
        <w:t xml:space="preserve">đề nghị các Liên đội Tiểu học, Trung học cơ sở trên địa bàn huyện </w:t>
      </w:r>
      <w:r>
        <w:rPr>
          <w:spacing w:val="4"/>
          <w:sz w:val="28"/>
          <w:szCs w:val="28"/>
        </w:rPr>
        <w:t>tham gia tốt cuộc thi “</w:t>
      </w:r>
      <w:r w:rsidRPr="000D7005">
        <w:rPr>
          <w:b/>
          <w:i/>
          <w:spacing w:val="4"/>
          <w:sz w:val="28"/>
          <w:szCs w:val="28"/>
        </w:rPr>
        <w:t>Đọc sách vì tương lai”</w:t>
      </w:r>
      <w:r>
        <w:rPr>
          <w:spacing w:val="4"/>
          <w:sz w:val="28"/>
          <w:szCs w:val="28"/>
        </w:rPr>
        <w:t xml:space="preserve"> với những nội dung cụ thể như sau</w:t>
      </w:r>
      <w:r>
        <w:rPr>
          <w:sz w:val="28"/>
          <w:szCs w:val="28"/>
        </w:rPr>
        <w:t>:</w:t>
      </w:r>
    </w:p>
    <w:p w:rsidR="001B4D93" w:rsidRPr="00DF0A76" w:rsidRDefault="001B4D93" w:rsidP="00632D31">
      <w:pPr>
        <w:pStyle w:val="ListParagraph"/>
        <w:numPr>
          <w:ilvl w:val="0"/>
          <w:numId w:val="26"/>
        </w:numPr>
        <w:spacing w:before="60" w:after="60" w:line="400" w:lineRule="exact"/>
        <w:jc w:val="both"/>
        <w:rPr>
          <w:b/>
          <w:sz w:val="28"/>
          <w:szCs w:val="28"/>
        </w:rPr>
      </w:pPr>
      <w:r w:rsidRPr="00DF0A76">
        <w:rPr>
          <w:b/>
          <w:sz w:val="28"/>
          <w:szCs w:val="28"/>
        </w:rPr>
        <w:t>Đối trượng dự thi:</w:t>
      </w:r>
    </w:p>
    <w:p w:rsidR="001B4D93" w:rsidRDefault="001B4D93" w:rsidP="00632D31">
      <w:pPr>
        <w:spacing w:before="60" w:after="60" w:line="400" w:lineRule="exact"/>
        <w:ind w:firstLine="720"/>
        <w:jc w:val="both"/>
        <w:rPr>
          <w:sz w:val="28"/>
          <w:szCs w:val="28"/>
        </w:rPr>
      </w:pPr>
      <w:r>
        <w:rPr>
          <w:sz w:val="28"/>
          <w:szCs w:val="28"/>
        </w:rPr>
        <w:t>Thiếu nhi từ 06 đến 15 tuổi, đang sinh sống và học tập tại các trường Tiểu học, Trung học cơ sở trên địa bàn toàn huyện.</w:t>
      </w:r>
    </w:p>
    <w:p w:rsidR="001B4D93" w:rsidRPr="00DF0A76" w:rsidRDefault="001B4D93" w:rsidP="00632D31">
      <w:pPr>
        <w:pStyle w:val="ListParagraph"/>
        <w:numPr>
          <w:ilvl w:val="0"/>
          <w:numId w:val="26"/>
        </w:numPr>
        <w:spacing w:before="60" w:after="60" w:line="400" w:lineRule="exact"/>
        <w:jc w:val="both"/>
        <w:rPr>
          <w:b/>
          <w:sz w:val="28"/>
          <w:szCs w:val="28"/>
        </w:rPr>
      </w:pPr>
      <w:r w:rsidRPr="00DF0A76">
        <w:rPr>
          <w:b/>
          <w:sz w:val="28"/>
          <w:szCs w:val="28"/>
        </w:rPr>
        <w:t>Nội dung, hình thức, thời gian dự thi:</w:t>
      </w:r>
    </w:p>
    <w:p w:rsidR="001B4D93" w:rsidRDefault="001B4D93" w:rsidP="00632D31">
      <w:pPr>
        <w:spacing w:before="60" w:after="60" w:line="400" w:lineRule="exact"/>
        <w:ind w:firstLine="720"/>
        <w:jc w:val="both"/>
        <w:rPr>
          <w:sz w:val="28"/>
          <w:szCs w:val="28"/>
        </w:rPr>
      </w:pPr>
      <w:r w:rsidRPr="00D73686">
        <w:rPr>
          <w:b/>
          <w:sz w:val="28"/>
          <w:szCs w:val="28"/>
        </w:rPr>
        <w:t>2.1.</w:t>
      </w:r>
      <w:r w:rsidRPr="00D73686">
        <w:rPr>
          <w:b/>
          <w:sz w:val="28"/>
          <w:szCs w:val="28"/>
          <w:lang w:val="vi-VN"/>
        </w:rPr>
        <w:t xml:space="preserve"> Nội dung:</w:t>
      </w:r>
      <w:r w:rsidRPr="00BC6062">
        <w:rPr>
          <w:sz w:val="28"/>
          <w:szCs w:val="28"/>
          <w:lang w:val="vi-VN"/>
        </w:rPr>
        <w:t xml:space="preserve"> Các em thiếu nhi tìm đọc các cuốn sách hay, câu chuyện phù hợp với nhận thức, lứa tuổi, sau đó kể lại và nêu ý nghĩa, bài học, cảm nghĩ của mình về cuốn sách, câu chuyện, nhân vật yêu thích.</w:t>
      </w:r>
      <w:r>
        <w:rPr>
          <w:sz w:val="28"/>
          <w:szCs w:val="28"/>
        </w:rPr>
        <w:t xml:space="preserve"> </w:t>
      </w:r>
    </w:p>
    <w:p w:rsidR="001B4D93" w:rsidRPr="00162A42" w:rsidRDefault="001B4D93" w:rsidP="00632D31">
      <w:pPr>
        <w:spacing w:before="60" w:after="60" w:line="400" w:lineRule="exact"/>
        <w:ind w:firstLine="720"/>
        <w:jc w:val="both"/>
        <w:rPr>
          <w:spacing w:val="-2"/>
          <w:sz w:val="28"/>
          <w:szCs w:val="28"/>
        </w:rPr>
      </w:pPr>
      <w:r w:rsidRPr="00D73686">
        <w:rPr>
          <w:b/>
          <w:spacing w:val="-2"/>
          <w:sz w:val="28"/>
          <w:szCs w:val="28"/>
        </w:rPr>
        <w:t xml:space="preserve">2.2. </w:t>
      </w:r>
      <w:r w:rsidRPr="00D73686">
        <w:rPr>
          <w:b/>
          <w:spacing w:val="-2"/>
          <w:sz w:val="28"/>
          <w:szCs w:val="28"/>
          <w:lang w:val="vi-VN"/>
        </w:rPr>
        <w:t>Hình thức:</w:t>
      </w:r>
      <w:r w:rsidRPr="00162A42">
        <w:rPr>
          <w:spacing w:val="-2"/>
          <w:sz w:val="28"/>
          <w:szCs w:val="28"/>
          <w:lang w:val="vi-VN"/>
        </w:rPr>
        <w:t xml:space="preserve"> Học sinh đăng ký tham gia thi tại website: </w:t>
      </w:r>
      <w:hyperlink r:id="rId7" w:history="1">
        <w:r w:rsidRPr="00162A42">
          <w:rPr>
            <w:rStyle w:val="Hyperlink"/>
            <w:spacing w:val="-2"/>
            <w:sz w:val="28"/>
            <w:szCs w:val="28"/>
            <w:lang w:val="vi-VN"/>
          </w:rPr>
          <w:t>www.docsachvituonglai.com</w:t>
        </w:r>
      </w:hyperlink>
      <w:r w:rsidRPr="00162A42">
        <w:rPr>
          <w:spacing w:val="-2"/>
          <w:sz w:val="28"/>
          <w:szCs w:val="28"/>
          <w:lang w:val="vi-VN"/>
        </w:rPr>
        <w:t>; Quay video clip cảm nhận về cuốn sách, câu chuyện, nhân vật yêu thích; Đăng tải video clip đó trên website cuộc thi và chia sẻ, kêu gọi bình chọn.</w:t>
      </w:r>
      <w:r w:rsidRPr="00162A42">
        <w:rPr>
          <w:spacing w:val="-2"/>
          <w:sz w:val="28"/>
          <w:szCs w:val="28"/>
        </w:rPr>
        <w:t xml:space="preserve"> </w:t>
      </w:r>
    </w:p>
    <w:p w:rsidR="001B4D93" w:rsidRPr="00D73686" w:rsidRDefault="001B4D93" w:rsidP="00632D31">
      <w:pPr>
        <w:spacing w:before="60" w:after="60" w:line="400" w:lineRule="exact"/>
        <w:ind w:firstLine="720"/>
        <w:jc w:val="both"/>
        <w:rPr>
          <w:b/>
          <w:sz w:val="28"/>
          <w:szCs w:val="28"/>
        </w:rPr>
      </w:pPr>
      <w:r w:rsidRPr="00D73686">
        <w:rPr>
          <w:b/>
          <w:sz w:val="28"/>
          <w:szCs w:val="28"/>
        </w:rPr>
        <w:t xml:space="preserve">2.3. </w:t>
      </w:r>
      <w:r w:rsidRPr="00D73686">
        <w:rPr>
          <w:b/>
          <w:sz w:val="28"/>
          <w:szCs w:val="28"/>
          <w:lang w:val="vi-VN"/>
        </w:rPr>
        <w:t>Thời gian:</w:t>
      </w:r>
      <w:r w:rsidRPr="00BC6062">
        <w:rPr>
          <w:sz w:val="28"/>
          <w:szCs w:val="28"/>
          <w:lang w:val="vi-VN"/>
        </w:rPr>
        <w:t xml:space="preserve"> </w:t>
      </w:r>
      <w:r>
        <w:rPr>
          <w:sz w:val="28"/>
          <w:szCs w:val="28"/>
        </w:rPr>
        <w:t>Bắt đầu từ ngày</w:t>
      </w:r>
      <w:r w:rsidRPr="00BC6062">
        <w:rPr>
          <w:sz w:val="28"/>
          <w:szCs w:val="28"/>
          <w:lang w:val="vi-VN"/>
        </w:rPr>
        <w:t xml:space="preserve"> </w:t>
      </w:r>
      <w:r w:rsidRPr="00D73686">
        <w:rPr>
          <w:b/>
          <w:sz w:val="28"/>
          <w:szCs w:val="28"/>
          <w:lang w:val="vi-VN"/>
        </w:rPr>
        <w:t>20/8</w:t>
      </w:r>
      <w:r w:rsidRPr="00D73686">
        <w:rPr>
          <w:b/>
          <w:sz w:val="28"/>
          <w:szCs w:val="28"/>
        </w:rPr>
        <w:t>/2020</w:t>
      </w:r>
      <w:r w:rsidRPr="00BC6062">
        <w:rPr>
          <w:sz w:val="28"/>
          <w:szCs w:val="28"/>
          <w:lang w:val="vi-VN"/>
        </w:rPr>
        <w:t xml:space="preserve"> đến tháng </w:t>
      </w:r>
      <w:r w:rsidRPr="00D73686">
        <w:rPr>
          <w:b/>
          <w:sz w:val="28"/>
          <w:szCs w:val="28"/>
          <w:lang w:val="vi-VN"/>
        </w:rPr>
        <w:t>10/2020.</w:t>
      </w:r>
    </w:p>
    <w:p w:rsidR="001B4D93" w:rsidRPr="00632D31" w:rsidRDefault="001B4D93" w:rsidP="00632D31">
      <w:pPr>
        <w:spacing w:before="60" w:after="60" w:line="400" w:lineRule="exact"/>
        <w:ind w:firstLine="720"/>
        <w:jc w:val="both"/>
        <w:rPr>
          <w:b/>
          <w:sz w:val="28"/>
          <w:szCs w:val="28"/>
        </w:rPr>
      </w:pPr>
      <w:r w:rsidRPr="00632D31">
        <w:rPr>
          <w:b/>
          <w:sz w:val="28"/>
          <w:szCs w:val="28"/>
        </w:rPr>
        <w:t>3. Các vòng thi “Đọc sách vì tương lai” lần thứ II:</w:t>
      </w:r>
    </w:p>
    <w:p w:rsidR="001B4D93" w:rsidRPr="00D73686" w:rsidRDefault="001B4D93" w:rsidP="00632D31">
      <w:pPr>
        <w:spacing w:before="60" w:after="60" w:line="400" w:lineRule="exact"/>
        <w:ind w:firstLine="720"/>
        <w:jc w:val="both"/>
        <w:rPr>
          <w:b/>
          <w:sz w:val="28"/>
          <w:szCs w:val="28"/>
          <w:lang w:val="vi-VN"/>
        </w:rPr>
      </w:pPr>
      <w:r w:rsidRPr="00D73686">
        <w:rPr>
          <w:b/>
          <w:sz w:val="28"/>
          <w:szCs w:val="28"/>
        </w:rPr>
        <w:t>3</w:t>
      </w:r>
      <w:r w:rsidRPr="00D73686">
        <w:rPr>
          <w:b/>
          <w:sz w:val="28"/>
          <w:szCs w:val="28"/>
          <w:lang w:val="vi-VN"/>
        </w:rPr>
        <w:t>.1. Vòng loại (thi online)</w:t>
      </w:r>
    </w:p>
    <w:p w:rsidR="001B4D93" w:rsidRPr="00EC4B8E" w:rsidRDefault="001B4D93" w:rsidP="00632D31">
      <w:pPr>
        <w:spacing w:before="60" w:after="60" w:line="400" w:lineRule="exact"/>
        <w:ind w:firstLine="720"/>
        <w:jc w:val="both"/>
        <w:rPr>
          <w:sz w:val="28"/>
          <w:szCs w:val="28"/>
          <w:lang w:val="vi-VN"/>
        </w:rPr>
      </w:pPr>
      <w:r w:rsidRPr="004545CC">
        <w:rPr>
          <w:sz w:val="28"/>
          <w:szCs w:val="28"/>
          <w:lang w:val="vi-VN"/>
        </w:rPr>
        <w:t xml:space="preserve">- </w:t>
      </w:r>
      <w:r w:rsidRPr="00975693">
        <w:rPr>
          <w:sz w:val="28"/>
          <w:szCs w:val="28"/>
          <w:lang w:val="vi-VN"/>
        </w:rPr>
        <w:t>Gồm có 02 đợt thi, mỗi đợt thi kéo dài 01 tháng. Học sinh lựa chọn đọc những cuốn sách yêu thích, phù hợp với lứa tuổi và q</w:t>
      </w:r>
      <w:r w:rsidRPr="00EC4B8E">
        <w:rPr>
          <w:sz w:val="28"/>
          <w:szCs w:val="28"/>
          <w:lang w:val="vi-VN"/>
        </w:rPr>
        <w:t>uay cảm nhận về cuốn, câu chuyện, nhân vật yêu thích, đăng video clip để tham gia cuộc thi.</w:t>
      </w:r>
    </w:p>
    <w:p w:rsidR="001B4D93" w:rsidRPr="00EC4B8E" w:rsidRDefault="001B4D93" w:rsidP="00632D31">
      <w:pPr>
        <w:spacing w:before="60" w:after="60" w:line="400" w:lineRule="exact"/>
        <w:ind w:firstLine="720"/>
        <w:jc w:val="both"/>
        <w:rPr>
          <w:sz w:val="28"/>
          <w:szCs w:val="28"/>
          <w:lang w:val="vi-VN"/>
        </w:rPr>
      </w:pPr>
      <w:r w:rsidRPr="00EC4B8E">
        <w:rPr>
          <w:sz w:val="28"/>
          <w:szCs w:val="28"/>
          <w:lang w:val="vi-VN"/>
        </w:rPr>
        <w:t>- Sau mỗi đợt thi, Ban Tổ chức sẽ chọn 05 thí sinh được Ban Giám khảo đánh giá xuất sắc và 05 thí sinh có số lượng bình chọn của cộng đồng cao nhất để trao thưởng và tặng Giấy chứng nhận.</w:t>
      </w:r>
    </w:p>
    <w:p w:rsidR="001B4D93" w:rsidRPr="00EC4B8E" w:rsidRDefault="001B4D93" w:rsidP="00632D31">
      <w:pPr>
        <w:spacing w:before="60" w:after="60" w:line="400" w:lineRule="exact"/>
        <w:ind w:firstLine="720"/>
        <w:jc w:val="both"/>
        <w:rPr>
          <w:sz w:val="28"/>
          <w:szCs w:val="28"/>
          <w:lang w:val="vi-VN"/>
        </w:rPr>
      </w:pPr>
      <w:r w:rsidRPr="00EC4B8E">
        <w:rPr>
          <w:sz w:val="28"/>
          <w:szCs w:val="28"/>
          <w:lang w:val="vi-VN"/>
        </w:rPr>
        <w:t>- Kết thúc Vòng loại, Ban tổ chức sẽ lựa chọn 06 thí sinh xuất sắc nhất vào vòng chung kết (03 học sinh Tiểu học, 03 học sinh THCS) trong 02 danh sách (tính cộng dồn cả 03 đợt): Top 15 thí sinh được Ban Giám khảo đánh giá xuất sắc (chiếm 60% tổng số điểm); Top 15 thí sinh có số lượng bình chọn của cộng đồng cao nhất (chiếm 30% tổng số điểm) và ưu tiên thí sinh có số lượng bài dự thi nhiều nhất (10% tổng số điểm).</w:t>
      </w:r>
    </w:p>
    <w:p w:rsidR="001B4D93" w:rsidRPr="00EC4B8E" w:rsidRDefault="001B4D93" w:rsidP="00632D31">
      <w:pPr>
        <w:spacing w:before="60" w:after="60" w:line="400" w:lineRule="exact"/>
        <w:ind w:firstLine="720"/>
        <w:jc w:val="both"/>
        <w:rPr>
          <w:sz w:val="28"/>
          <w:szCs w:val="28"/>
          <w:lang w:val="vi-VN"/>
        </w:rPr>
      </w:pPr>
      <w:r w:rsidRPr="00EC4B8E">
        <w:rPr>
          <w:sz w:val="28"/>
          <w:szCs w:val="28"/>
          <w:lang w:val="vi-VN"/>
        </w:rPr>
        <w:t>- Nội dung, cách thức, lịch thi cụ thể được quy định trong Thể lệ cuộc thi.</w:t>
      </w:r>
    </w:p>
    <w:p w:rsidR="001B4D93" w:rsidRPr="00D73686" w:rsidRDefault="001B4D93" w:rsidP="00632D31">
      <w:pPr>
        <w:spacing w:before="60" w:after="60" w:line="400" w:lineRule="exact"/>
        <w:ind w:left="720"/>
        <w:jc w:val="both"/>
        <w:rPr>
          <w:b/>
          <w:sz w:val="28"/>
          <w:szCs w:val="28"/>
        </w:rPr>
      </w:pPr>
      <w:r w:rsidRPr="00D73686">
        <w:rPr>
          <w:b/>
          <w:sz w:val="28"/>
          <w:szCs w:val="28"/>
        </w:rPr>
        <w:t>3.2. Vòng Chung kết (Thi offline)</w:t>
      </w:r>
    </w:p>
    <w:p w:rsidR="001B4D93" w:rsidRPr="00BC6062" w:rsidRDefault="001B4D93" w:rsidP="00632D31">
      <w:pPr>
        <w:spacing w:before="60" w:after="60" w:line="400" w:lineRule="exact"/>
        <w:ind w:firstLine="720"/>
        <w:jc w:val="both"/>
        <w:rPr>
          <w:sz w:val="28"/>
          <w:szCs w:val="28"/>
        </w:rPr>
      </w:pPr>
      <w:r>
        <w:rPr>
          <w:sz w:val="28"/>
          <w:szCs w:val="28"/>
        </w:rPr>
        <w:t xml:space="preserve">- </w:t>
      </w:r>
      <w:r w:rsidRPr="00BC6062">
        <w:rPr>
          <w:sz w:val="28"/>
          <w:szCs w:val="28"/>
        </w:rPr>
        <w:t xml:space="preserve">Thời gian: cuối tháng </w:t>
      </w:r>
      <w:r w:rsidRPr="0010509B">
        <w:rPr>
          <w:b/>
          <w:sz w:val="28"/>
          <w:szCs w:val="28"/>
        </w:rPr>
        <w:t>10/2020.</w:t>
      </w:r>
    </w:p>
    <w:p w:rsidR="001B4D93" w:rsidRPr="00BC6062" w:rsidRDefault="001B4D93" w:rsidP="00632D31">
      <w:pPr>
        <w:spacing w:before="60" w:after="60" w:line="400" w:lineRule="exact"/>
        <w:ind w:firstLine="720"/>
        <w:jc w:val="both"/>
        <w:rPr>
          <w:sz w:val="28"/>
          <w:szCs w:val="28"/>
        </w:rPr>
      </w:pPr>
      <w:r>
        <w:rPr>
          <w:sz w:val="28"/>
          <w:szCs w:val="28"/>
        </w:rPr>
        <w:t xml:space="preserve">- </w:t>
      </w:r>
      <w:r w:rsidRPr="00BC6062">
        <w:rPr>
          <w:sz w:val="28"/>
          <w:szCs w:val="28"/>
        </w:rPr>
        <w:t>Hình thức: 06 thí sinh xuất sắc nhất được vào vòng chùng kết dự kiến sẽ tham gia lần lượt 03 phần thi:</w:t>
      </w:r>
    </w:p>
    <w:p w:rsidR="001B4D93" w:rsidRPr="00BC6062" w:rsidRDefault="001B4D93" w:rsidP="00632D31">
      <w:pPr>
        <w:spacing w:before="60" w:after="60" w:line="400" w:lineRule="exact"/>
        <w:ind w:firstLine="720"/>
        <w:jc w:val="both"/>
        <w:rPr>
          <w:sz w:val="28"/>
          <w:szCs w:val="28"/>
        </w:rPr>
      </w:pPr>
      <w:r w:rsidRPr="00BC6062">
        <w:rPr>
          <w:sz w:val="28"/>
          <w:szCs w:val="28"/>
        </w:rPr>
        <w:t>+ Phần 01: Giới thiệu tủ  sách của bản thân (những cuốn sách đã đọc).</w:t>
      </w:r>
    </w:p>
    <w:p w:rsidR="001B4D93" w:rsidRPr="00BC6062" w:rsidRDefault="001B4D93" w:rsidP="00632D31">
      <w:pPr>
        <w:spacing w:before="60" w:after="60" w:line="400" w:lineRule="exact"/>
        <w:ind w:firstLine="720"/>
        <w:jc w:val="both"/>
        <w:rPr>
          <w:sz w:val="28"/>
          <w:szCs w:val="28"/>
        </w:rPr>
      </w:pPr>
      <w:r w:rsidRPr="00BC6062">
        <w:rPr>
          <w:sz w:val="28"/>
          <w:szCs w:val="28"/>
        </w:rPr>
        <w:t>+ Phần 02: Thể hiện sự hiểu biết của bản thân bằng cách trả lời các câu hỏi của Ban Tổ chức dưới hình thức gameshow.</w:t>
      </w:r>
    </w:p>
    <w:p w:rsidR="001B4D93" w:rsidRPr="00BC6062" w:rsidRDefault="001B4D93" w:rsidP="00632D31">
      <w:pPr>
        <w:spacing w:before="60" w:after="60" w:line="400" w:lineRule="exact"/>
        <w:ind w:firstLine="720"/>
        <w:jc w:val="both"/>
        <w:rPr>
          <w:sz w:val="28"/>
          <w:szCs w:val="28"/>
        </w:rPr>
      </w:pPr>
      <w:r w:rsidRPr="00BC6062">
        <w:rPr>
          <w:sz w:val="28"/>
          <w:szCs w:val="28"/>
        </w:rPr>
        <w:t>+ Phần 03: Thể hiện kỹ năng đọc và hiểu sách.</w:t>
      </w:r>
    </w:p>
    <w:p w:rsidR="001B4D93" w:rsidRDefault="001B4D93" w:rsidP="00632D31">
      <w:pPr>
        <w:spacing w:before="60" w:after="60" w:line="400" w:lineRule="exact"/>
        <w:ind w:firstLine="720"/>
        <w:jc w:val="both"/>
        <w:rPr>
          <w:b/>
          <w:i/>
          <w:sz w:val="28"/>
          <w:szCs w:val="28"/>
        </w:rPr>
      </w:pPr>
      <w:r>
        <w:rPr>
          <w:b/>
          <w:i/>
          <w:sz w:val="28"/>
          <w:szCs w:val="28"/>
        </w:rPr>
        <w:t xml:space="preserve">* </w:t>
      </w:r>
      <w:r w:rsidRPr="0010509B">
        <w:rPr>
          <w:b/>
          <w:i/>
          <w:sz w:val="28"/>
          <w:szCs w:val="28"/>
        </w:rPr>
        <w:t>Lưu ý:</w:t>
      </w:r>
      <w:r>
        <w:rPr>
          <w:b/>
          <w:i/>
          <w:sz w:val="28"/>
          <w:szCs w:val="28"/>
        </w:rPr>
        <w:t xml:space="preserve"> </w:t>
      </w:r>
      <w:r w:rsidRPr="0010509B">
        <w:rPr>
          <w:b/>
          <w:i/>
          <w:sz w:val="28"/>
          <w:szCs w:val="28"/>
        </w:rPr>
        <w:t>Vòng chung kết sẽ có chương trình – thể lệ chi tiết sau.</w:t>
      </w:r>
    </w:p>
    <w:p w:rsidR="001B4D93" w:rsidRDefault="001B4D93" w:rsidP="00FA58C2">
      <w:pPr>
        <w:spacing w:before="60" w:after="60" w:line="400" w:lineRule="exact"/>
        <w:ind w:firstLine="720"/>
        <w:jc w:val="both"/>
        <w:rPr>
          <w:sz w:val="28"/>
          <w:szCs w:val="28"/>
        </w:rPr>
      </w:pPr>
      <w:r>
        <w:rPr>
          <w:sz w:val="28"/>
          <w:szCs w:val="28"/>
        </w:rPr>
        <w:t>Để c</w:t>
      </w:r>
      <w:r w:rsidRPr="006C1873">
        <w:rPr>
          <w:sz w:val="28"/>
          <w:szCs w:val="28"/>
        </w:rPr>
        <w:t xml:space="preserve">uộc thi thu hút đông đảo đội viên, học sinh tham gia, Hội đồng Đội huyện đề nghị các Liên đội </w:t>
      </w:r>
      <w:r>
        <w:rPr>
          <w:sz w:val="28"/>
          <w:szCs w:val="28"/>
        </w:rPr>
        <w:t>Tiểu học, Trung học cơ sở</w:t>
      </w:r>
      <w:r w:rsidRPr="006C1873">
        <w:rPr>
          <w:sz w:val="28"/>
          <w:szCs w:val="28"/>
        </w:rPr>
        <w:t xml:space="preserve"> </w:t>
      </w:r>
      <w:r>
        <w:rPr>
          <w:sz w:val="28"/>
          <w:szCs w:val="28"/>
        </w:rPr>
        <w:t>triển khai nội dung cuộc thi một cách hiệu quả, tăng cường</w:t>
      </w:r>
      <w:r w:rsidRPr="006C1873">
        <w:rPr>
          <w:sz w:val="28"/>
          <w:szCs w:val="28"/>
        </w:rPr>
        <w:t xml:space="preserve"> công tác tuyên truyền về mục đích, ý nghĩa của Cuộc thi; có hình thức tổ chức, vận động đội viên, học sinh tham gia </w:t>
      </w:r>
      <w:r>
        <w:rPr>
          <w:sz w:val="28"/>
          <w:szCs w:val="28"/>
        </w:rPr>
        <w:t xml:space="preserve">cuộc thi đạt hiệu quả cao. </w:t>
      </w:r>
    </w:p>
    <w:p w:rsidR="001B4D93" w:rsidRPr="00F05A18" w:rsidRDefault="001B4D93" w:rsidP="00AA4B7D">
      <w:pPr>
        <w:spacing w:before="60" w:after="60" w:line="340" w:lineRule="exact"/>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0"/>
        <w:gridCol w:w="6378"/>
      </w:tblGrid>
      <w:tr w:rsidR="001B4D93" w:rsidRPr="00EC4B8E" w:rsidTr="008E42F3">
        <w:tc>
          <w:tcPr>
            <w:tcW w:w="3630" w:type="dxa"/>
            <w:tcBorders>
              <w:top w:val="nil"/>
              <w:left w:val="nil"/>
              <w:bottom w:val="nil"/>
              <w:right w:val="nil"/>
            </w:tcBorders>
          </w:tcPr>
          <w:p w:rsidR="001B4D93" w:rsidRPr="00DD2977" w:rsidRDefault="001B4D93" w:rsidP="00EC4B8E">
            <w:pPr>
              <w:jc w:val="both"/>
              <w:rPr>
                <w:b/>
                <w:i/>
                <w:szCs w:val="28"/>
              </w:rPr>
            </w:pPr>
            <w:r w:rsidRPr="00DD2977">
              <w:rPr>
                <w:b/>
                <w:i/>
                <w:szCs w:val="28"/>
              </w:rPr>
              <w:t>Nơi nhận:</w:t>
            </w:r>
          </w:p>
          <w:p w:rsidR="001B4D93" w:rsidRDefault="001B4D93" w:rsidP="00EC4B8E">
            <w:pPr>
              <w:jc w:val="both"/>
              <w:rPr>
                <w:szCs w:val="28"/>
              </w:rPr>
            </w:pPr>
            <w:r w:rsidRPr="00DD2977">
              <w:rPr>
                <w:szCs w:val="28"/>
              </w:rPr>
              <w:t xml:space="preserve">- Như </w:t>
            </w:r>
            <w:r>
              <w:rPr>
                <w:szCs w:val="28"/>
              </w:rPr>
              <w:t>kính gửi</w:t>
            </w:r>
            <w:r w:rsidRPr="00DD2977">
              <w:rPr>
                <w:szCs w:val="28"/>
              </w:rPr>
              <w:t>;</w:t>
            </w:r>
          </w:p>
          <w:p w:rsidR="001B4D93" w:rsidRPr="00DD2977" w:rsidRDefault="001B4D93" w:rsidP="00EC4B8E">
            <w:pPr>
              <w:jc w:val="both"/>
              <w:rPr>
                <w:szCs w:val="28"/>
              </w:rPr>
            </w:pPr>
            <w:r>
              <w:rPr>
                <w:szCs w:val="28"/>
              </w:rPr>
              <w:t>- Phòng GDĐT;</w:t>
            </w:r>
          </w:p>
          <w:p w:rsidR="001B4D93" w:rsidRPr="008E42F3" w:rsidRDefault="001B4D93" w:rsidP="00EC4B8E">
            <w:pPr>
              <w:jc w:val="both"/>
              <w:rPr>
                <w:sz w:val="28"/>
                <w:szCs w:val="28"/>
                <w:lang w:val="vi-VN"/>
              </w:rPr>
            </w:pPr>
            <w:r w:rsidRPr="00DD2977">
              <w:rPr>
                <w:szCs w:val="28"/>
              </w:rPr>
              <w:t>- Lưu HĐĐ.</w:t>
            </w:r>
          </w:p>
        </w:tc>
        <w:tc>
          <w:tcPr>
            <w:tcW w:w="6378" w:type="dxa"/>
            <w:tcBorders>
              <w:top w:val="nil"/>
              <w:left w:val="nil"/>
              <w:bottom w:val="nil"/>
              <w:right w:val="nil"/>
            </w:tcBorders>
          </w:tcPr>
          <w:p w:rsidR="001B4D93" w:rsidRPr="008E42F3" w:rsidRDefault="001B4D93" w:rsidP="008E42F3">
            <w:pPr>
              <w:pStyle w:val="BodyTextIndent"/>
              <w:spacing w:before="20" w:after="20" w:line="340" w:lineRule="exact"/>
              <w:ind w:firstLine="0"/>
              <w:jc w:val="center"/>
              <w:rPr>
                <w:rFonts w:ascii="Times New Roman" w:hAnsi="Times New Roman"/>
                <w:b/>
                <w:lang w:val="vi-VN"/>
              </w:rPr>
            </w:pPr>
            <w:r w:rsidRPr="008E42F3">
              <w:rPr>
                <w:rFonts w:ascii="Times New Roman" w:hAnsi="Times New Roman"/>
                <w:b/>
                <w:lang w:val="vi-VN"/>
              </w:rPr>
              <w:t xml:space="preserve">TM. HỘI ĐỒNG ĐỘI HUYỆN </w:t>
            </w:r>
          </w:p>
          <w:p w:rsidR="001B4D93" w:rsidRPr="008E42F3" w:rsidRDefault="001B4D93" w:rsidP="008E42F3">
            <w:pPr>
              <w:pStyle w:val="BodyTextIndent"/>
              <w:spacing w:before="20" w:after="20" w:line="340" w:lineRule="exact"/>
              <w:ind w:firstLine="0"/>
              <w:jc w:val="center"/>
              <w:rPr>
                <w:rFonts w:ascii="Times New Roman" w:hAnsi="Times New Roman"/>
                <w:lang w:val="vi-VN"/>
              </w:rPr>
            </w:pPr>
            <w:r w:rsidRPr="00AA4B7D">
              <w:rPr>
                <w:rFonts w:ascii="Times New Roman" w:hAnsi="Times New Roman"/>
                <w:lang w:val="vi-VN"/>
              </w:rPr>
              <w:t xml:space="preserve">PHÓ </w:t>
            </w:r>
            <w:r w:rsidRPr="008E42F3">
              <w:rPr>
                <w:rFonts w:ascii="Times New Roman" w:hAnsi="Times New Roman"/>
                <w:lang w:val="vi-VN"/>
              </w:rPr>
              <w:t>CHỦ TỊCH</w:t>
            </w:r>
          </w:p>
          <w:p w:rsidR="001B4D93" w:rsidRPr="008E42F3" w:rsidRDefault="001B4D93" w:rsidP="008E42F3">
            <w:pPr>
              <w:pStyle w:val="BodyTextIndent"/>
              <w:spacing w:before="20" w:after="20" w:line="340" w:lineRule="exact"/>
              <w:ind w:firstLine="0"/>
              <w:jc w:val="center"/>
              <w:rPr>
                <w:rFonts w:ascii="Times New Roman" w:hAnsi="Times New Roman"/>
                <w:lang w:val="vi-VN"/>
              </w:rPr>
            </w:pPr>
          </w:p>
          <w:p w:rsidR="001B4D93" w:rsidRPr="00AA4B7D" w:rsidRDefault="001B4D93" w:rsidP="008E42F3">
            <w:pPr>
              <w:pStyle w:val="BodyTextIndent"/>
              <w:spacing w:before="20" w:after="20" w:line="340" w:lineRule="exact"/>
              <w:ind w:firstLine="0"/>
              <w:jc w:val="center"/>
              <w:rPr>
                <w:rFonts w:ascii="Times New Roman" w:hAnsi="Times New Roman"/>
                <w:i/>
                <w:lang w:val="vi-VN"/>
              </w:rPr>
            </w:pPr>
          </w:p>
          <w:p w:rsidR="001B4D93" w:rsidRPr="00EC4B8E" w:rsidRDefault="001B4D93" w:rsidP="008E42F3">
            <w:pPr>
              <w:pStyle w:val="BodyTextIndent"/>
              <w:spacing w:before="20" w:after="20" w:line="340" w:lineRule="exact"/>
              <w:ind w:firstLine="0"/>
              <w:jc w:val="center"/>
              <w:rPr>
                <w:rFonts w:ascii="Times New Roman" w:hAnsi="Times New Roman"/>
                <w:i/>
                <w:lang w:val="vi-VN"/>
              </w:rPr>
            </w:pPr>
            <w:r w:rsidRPr="00EC4B8E">
              <w:rPr>
                <w:rFonts w:ascii="Times New Roman" w:hAnsi="Times New Roman"/>
                <w:i/>
                <w:lang w:val="vi-VN"/>
              </w:rPr>
              <w:t>(đã ký)</w:t>
            </w:r>
          </w:p>
          <w:p w:rsidR="001B4D93" w:rsidRPr="008E42F3" w:rsidRDefault="001B4D93" w:rsidP="008E42F3">
            <w:pPr>
              <w:pStyle w:val="BodyTextIndent"/>
              <w:spacing w:before="20" w:after="20" w:line="340" w:lineRule="exact"/>
              <w:ind w:firstLine="0"/>
              <w:jc w:val="center"/>
              <w:rPr>
                <w:rFonts w:ascii="Times New Roman" w:hAnsi="Times New Roman"/>
                <w:lang w:val="vi-VN"/>
              </w:rPr>
            </w:pPr>
          </w:p>
          <w:p w:rsidR="001B4D93" w:rsidRPr="00AA4B7D" w:rsidRDefault="001B4D93" w:rsidP="008E42F3">
            <w:pPr>
              <w:spacing w:before="20" w:after="20" w:line="360" w:lineRule="exact"/>
              <w:jc w:val="center"/>
              <w:rPr>
                <w:b/>
                <w:sz w:val="28"/>
                <w:szCs w:val="28"/>
                <w:lang w:val="vi-VN"/>
              </w:rPr>
            </w:pPr>
            <w:r w:rsidRPr="00AA4B7D">
              <w:rPr>
                <w:b/>
                <w:sz w:val="28"/>
                <w:szCs w:val="28"/>
                <w:lang w:val="vi-VN"/>
              </w:rPr>
              <w:t>Lê Thị Tuyên</w:t>
            </w:r>
          </w:p>
        </w:tc>
      </w:tr>
    </w:tbl>
    <w:p w:rsidR="001B4D93" w:rsidRPr="00CA1EC9" w:rsidRDefault="001B4D93" w:rsidP="00717D6D">
      <w:pPr>
        <w:rPr>
          <w:lang w:val="vi-VN"/>
        </w:rPr>
      </w:pPr>
    </w:p>
    <w:p w:rsidR="001B4D93" w:rsidRPr="00CA1EC9" w:rsidRDefault="001B4D93" w:rsidP="00717D6D">
      <w:pPr>
        <w:rPr>
          <w:lang w:val="vi-VN"/>
        </w:rPr>
      </w:pPr>
    </w:p>
    <w:p w:rsidR="001B4D93" w:rsidRPr="00CA1EC9" w:rsidRDefault="001B4D93" w:rsidP="00717D6D">
      <w:pPr>
        <w:rPr>
          <w:lang w:val="vi-VN"/>
        </w:rPr>
      </w:pPr>
    </w:p>
    <w:p w:rsidR="001B4D93" w:rsidRPr="00CA1EC9" w:rsidRDefault="001B4D93">
      <w:pPr>
        <w:rPr>
          <w:lang w:val="vi-VN"/>
        </w:rPr>
      </w:pPr>
    </w:p>
    <w:sectPr w:rsidR="001B4D93" w:rsidRPr="00CA1EC9" w:rsidSect="007D5CC4">
      <w:pgSz w:w="11907" w:h="16840" w:code="9"/>
      <w:pgMar w:top="1134" w:right="851" w:bottom="1021"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93" w:rsidRDefault="001B4D93" w:rsidP="00876367">
      <w:r>
        <w:separator/>
      </w:r>
    </w:p>
  </w:endnote>
  <w:endnote w:type="continuationSeparator" w:id="0">
    <w:p w:rsidR="001B4D93" w:rsidRDefault="001B4D93" w:rsidP="00876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93" w:rsidRDefault="001B4D93" w:rsidP="00876367">
      <w:r>
        <w:separator/>
      </w:r>
    </w:p>
  </w:footnote>
  <w:footnote w:type="continuationSeparator" w:id="0">
    <w:p w:rsidR="001B4D93" w:rsidRDefault="001B4D93" w:rsidP="00876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6156"/>
    <w:multiLevelType w:val="hybridMultilevel"/>
    <w:tmpl w:val="4F6C51F4"/>
    <w:lvl w:ilvl="0" w:tplc="C8B08EA8">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3C406C6"/>
    <w:multiLevelType w:val="hybridMultilevel"/>
    <w:tmpl w:val="4AC84CB6"/>
    <w:lvl w:ilvl="0" w:tplc="F920F90E">
      <w:start w:val="3"/>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A782250"/>
    <w:multiLevelType w:val="hybridMultilevel"/>
    <w:tmpl w:val="F8FC72AE"/>
    <w:lvl w:ilvl="0" w:tplc="D9AAF5E6">
      <w:start w:val="5"/>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BE02594"/>
    <w:multiLevelType w:val="hybridMultilevel"/>
    <w:tmpl w:val="B7A8548C"/>
    <w:lvl w:ilvl="0" w:tplc="5A10770E">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EAC6802"/>
    <w:multiLevelType w:val="hybridMultilevel"/>
    <w:tmpl w:val="162E6496"/>
    <w:lvl w:ilvl="0" w:tplc="0C22DC78">
      <w:start w:val="1"/>
      <w:numFmt w:val="upperRoman"/>
      <w:lvlText w:val="%1."/>
      <w:lvlJc w:val="left"/>
      <w:pPr>
        <w:tabs>
          <w:tab w:val="num" w:pos="1440"/>
        </w:tabs>
        <w:ind w:left="1440" w:hanging="720"/>
      </w:pPr>
      <w:rPr>
        <w:rFonts w:cs="Times New Roman" w:hint="default"/>
      </w:rPr>
    </w:lvl>
    <w:lvl w:ilvl="1" w:tplc="53A8C60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2ECD1B60"/>
    <w:multiLevelType w:val="hybridMultilevel"/>
    <w:tmpl w:val="AE706CA6"/>
    <w:lvl w:ilvl="0" w:tplc="69320798">
      <w:start w:val="1"/>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2F7B31DD"/>
    <w:multiLevelType w:val="multilevel"/>
    <w:tmpl w:val="5A3882E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3B6D7E63"/>
    <w:multiLevelType w:val="hybridMultilevel"/>
    <w:tmpl w:val="F5ECE7BA"/>
    <w:lvl w:ilvl="0" w:tplc="4B4ACF0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1B03B3F"/>
    <w:multiLevelType w:val="hybridMultilevel"/>
    <w:tmpl w:val="7AAA6A80"/>
    <w:lvl w:ilvl="0" w:tplc="1A2C6DD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7967AE4"/>
    <w:multiLevelType w:val="multilevel"/>
    <w:tmpl w:val="162E6496"/>
    <w:lvl w:ilvl="0">
      <w:start w:val="1"/>
      <w:numFmt w:val="upperRoman"/>
      <w:lvlText w:val="%1."/>
      <w:lvlJc w:val="left"/>
      <w:pPr>
        <w:tabs>
          <w:tab w:val="num" w:pos="1440"/>
        </w:tabs>
        <w:ind w:left="1440" w:hanging="72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49057D8D"/>
    <w:multiLevelType w:val="hybridMultilevel"/>
    <w:tmpl w:val="42F06A36"/>
    <w:lvl w:ilvl="0" w:tplc="242C1AEC">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50F1711D"/>
    <w:multiLevelType w:val="hybridMultilevel"/>
    <w:tmpl w:val="2124BB08"/>
    <w:lvl w:ilvl="0" w:tplc="CAA6FE2C">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7726DD5"/>
    <w:multiLevelType w:val="hybridMultilevel"/>
    <w:tmpl w:val="7E482734"/>
    <w:lvl w:ilvl="0" w:tplc="9A5EB4CC">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8660CBF"/>
    <w:multiLevelType w:val="hybridMultilevel"/>
    <w:tmpl w:val="71787E7E"/>
    <w:lvl w:ilvl="0" w:tplc="F0F0D5F4">
      <w:start w:val="3"/>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59606DFB"/>
    <w:multiLevelType w:val="multilevel"/>
    <w:tmpl w:val="F5ECE7B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59666368"/>
    <w:multiLevelType w:val="hybridMultilevel"/>
    <w:tmpl w:val="0D68D574"/>
    <w:lvl w:ilvl="0" w:tplc="4F6EBA28">
      <w:start w:val="1"/>
      <w:numFmt w:val="decimal"/>
      <w:lvlText w:val="%1."/>
      <w:lvlJc w:val="left"/>
      <w:pPr>
        <w:tabs>
          <w:tab w:val="num" w:pos="2520"/>
        </w:tabs>
        <w:ind w:left="2520" w:hanging="360"/>
      </w:pPr>
      <w:rPr>
        <w:rFonts w:ascii="Times New Roman" w:eastAsia="Times New Roman" w:hAnsi="Times New Roman" w:cs="Times New Roman"/>
      </w:rPr>
    </w:lvl>
    <w:lvl w:ilvl="1" w:tplc="27EE1F5C">
      <w:numFmt w:val="none"/>
      <w:lvlText w:val=""/>
      <w:lvlJc w:val="left"/>
      <w:pPr>
        <w:tabs>
          <w:tab w:val="num" w:pos="360"/>
        </w:tabs>
      </w:pPr>
      <w:rPr>
        <w:rFonts w:cs="Times New Roman"/>
      </w:rPr>
    </w:lvl>
    <w:lvl w:ilvl="2" w:tplc="9894F28A">
      <w:numFmt w:val="none"/>
      <w:lvlText w:val=""/>
      <w:lvlJc w:val="left"/>
      <w:pPr>
        <w:tabs>
          <w:tab w:val="num" w:pos="360"/>
        </w:tabs>
      </w:pPr>
      <w:rPr>
        <w:rFonts w:cs="Times New Roman"/>
      </w:rPr>
    </w:lvl>
    <w:lvl w:ilvl="3" w:tplc="20AE0B28">
      <w:numFmt w:val="none"/>
      <w:lvlText w:val=""/>
      <w:lvlJc w:val="left"/>
      <w:pPr>
        <w:tabs>
          <w:tab w:val="num" w:pos="360"/>
        </w:tabs>
      </w:pPr>
      <w:rPr>
        <w:rFonts w:cs="Times New Roman"/>
      </w:rPr>
    </w:lvl>
    <w:lvl w:ilvl="4" w:tplc="541ABBFC">
      <w:numFmt w:val="none"/>
      <w:lvlText w:val=""/>
      <w:lvlJc w:val="left"/>
      <w:pPr>
        <w:tabs>
          <w:tab w:val="num" w:pos="360"/>
        </w:tabs>
      </w:pPr>
      <w:rPr>
        <w:rFonts w:cs="Times New Roman"/>
      </w:rPr>
    </w:lvl>
    <w:lvl w:ilvl="5" w:tplc="2ABE2AE6">
      <w:numFmt w:val="none"/>
      <w:lvlText w:val=""/>
      <w:lvlJc w:val="left"/>
      <w:pPr>
        <w:tabs>
          <w:tab w:val="num" w:pos="360"/>
        </w:tabs>
      </w:pPr>
      <w:rPr>
        <w:rFonts w:cs="Times New Roman"/>
      </w:rPr>
    </w:lvl>
    <w:lvl w:ilvl="6" w:tplc="043494D8">
      <w:numFmt w:val="none"/>
      <w:lvlText w:val=""/>
      <w:lvlJc w:val="left"/>
      <w:pPr>
        <w:tabs>
          <w:tab w:val="num" w:pos="360"/>
        </w:tabs>
      </w:pPr>
      <w:rPr>
        <w:rFonts w:cs="Times New Roman"/>
      </w:rPr>
    </w:lvl>
    <w:lvl w:ilvl="7" w:tplc="B1105B28">
      <w:numFmt w:val="none"/>
      <w:lvlText w:val=""/>
      <w:lvlJc w:val="left"/>
      <w:pPr>
        <w:tabs>
          <w:tab w:val="num" w:pos="360"/>
        </w:tabs>
      </w:pPr>
      <w:rPr>
        <w:rFonts w:cs="Times New Roman"/>
      </w:rPr>
    </w:lvl>
    <w:lvl w:ilvl="8" w:tplc="9C866A84">
      <w:numFmt w:val="none"/>
      <w:lvlText w:val=""/>
      <w:lvlJc w:val="left"/>
      <w:pPr>
        <w:tabs>
          <w:tab w:val="num" w:pos="360"/>
        </w:tabs>
      </w:pPr>
      <w:rPr>
        <w:rFonts w:cs="Times New Roman"/>
      </w:rPr>
    </w:lvl>
  </w:abstractNum>
  <w:abstractNum w:abstractNumId="16">
    <w:nsid w:val="5C17313C"/>
    <w:multiLevelType w:val="hybridMultilevel"/>
    <w:tmpl w:val="379CEDE2"/>
    <w:lvl w:ilvl="0" w:tplc="6C4C17D2">
      <w:start w:val="4"/>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DA9734C"/>
    <w:multiLevelType w:val="multilevel"/>
    <w:tmpl w:val="379CEDE2"/>
    <w:lvl w:ilvl="0">
      <w:start w:val="4"/>
      <w:numFmt w:val="upperRoman"/>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60C12105"/>
    <w:multiLevelType w:val="hybridMultilevel"/>
    <w:tmpl w:val="8BF47AEC"/>
    <w:lvl w:ilvl="0" w:tplc="4FF4D358">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1526445"/>
    <w:multiLevelType w:val="multilevel"/>
    <w:tmpl w:val="1184582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61ED1E8A"/>
    <w:multiLevelType w:val="multilevel"/>
    <w:tmpl w:val="AA1C81E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64892A95"/>
    <w:multiLevelType w:val="hybridMultilevel"/>
    <w:tmpl w:val="A46648BE"/>
    <w:lvl w:ilvl="0" w:tplc="736A13D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8A3B60"/>
    <w:multiLevelType w:val="hybridMultilevel"/>
    <w:tmpl w:val="5F2EE6BC"/>
    <w:lvl w:ilvl="0" w:tplc="5F4EC3C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6F2B1A7D"/>
    <w:multiLevelType w:val="hybridMultilevel"/>
    <w:tmpl w:val="E2AA0FE6"/>
    <w:lvl w:ilvl="0" w:tplc="8FD2D41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6FEC7292"/>
    <w:multiLevelType w:val="multilevel"/>
    <w:tmpl w:val="15108EB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750A47EE"/>
    <w:multiLevelType w:val="hybridMultilevel"/>
    <w:tmpl w:val="CE74E924"/>
    <w:lvl w:ilvl="0" w:tplc="8BACBA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CFD557A"/>
    <w:multiLevelType w:val="hybridMultilevel"/>
    <w:tmpl w:val="D4A2FDA6"/>
    <w:lvl w:ilvl="0" w:tplc="DD047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7"/>
  </w:num>
  <w:num w:numId="3">
    <w:abstractNumId w:val="22"/>
  </w:num>
  <w:num w:numId="4">
    <w:abstractNumId w:val="15"/>
  </w:num>
  <w:num w:numId="5">
    <w:abstractNumId w:val="18"/>
  </w:num>
  <w:num w:numId="6">
    <w:abstractNumId w:val="26"/>
  </w:num>
  <w:num w:numId="7">
    <w:abstractNumId w:val="3"/>
  </w:num>
  <w:num w:numId="8">
    <w:abstractNumId w:val="12"/>
  </w:num>
  <w:num w:numId="9">
    <w:abstractNumId w:val="4"/>
  </w:num>
  <w:num w:numId="10">
    <w:abstractNumId w:val="14"/>
  </w:num>
  <w:num w:numId="11">
    <w:abstractNumId w:val="10"/>
  </w:num>
  <w:num w:numId="12">
    <w:abstractNumId w:val="0"/>
  </w:num>
  <w:num w:numId="13">
    <w:abstractNumId w:val="11"/>
  </w:num>
  <w:num w:numId="14">
    <w:abstractNumId w:val="13"/>
  </w:num>
  <w:num w:numId="15">
    <w:abstractNumId w:val="1"/>
  </w:num>
  <w:num w:numId="16">
    <w:abstractNumId w:val="9"/>
  </w:num>
  <w:num w:numId="17">
    <w:abstractNumId w:val="16"/>
  </w:num>
  <w:num w:numId="18">
    <w:abstractNumId w:val="17"/>
  </w:num>
  <w:num w:numId="19">
    <w:abstractNumId w:val="24"/>
  </w:num>
  <w:num w:numId="20">
    <w:abstractNumId w:val="19"/>
  </w:num>
  <w:num w:numId="21">
    <w:abstractNumId w:val="6"/>
  </w:num>
  <w:num w:numId="22">
    <w:abstractNumId w:val="20"/>
  </w:num>
  <w:num w:numId="23">
    <w:abstractNumId w:val="2"/>
  </w:num>
  <w:num w:numId="24">
    <w:abstractNumId w:val="23"/>
  </w:num>
  <w:num w:numId="25">
    <w:abstractNumId w:val="25"/>
  </w:num>
  <w:num w:numId="26">
    <w:abstractNumId w:val="8"/>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D6D"/>
    <w:rsid w:val="00001B53"/>
    <w:rsid w:val="00001FFE"/>
    <w:rsid w:val="0000633C"/>
    <w:rsid w:val="00025570"/>
    <w:rsid w:val="00047F6E"/>
    <w:rsid w:val="00057928"/>
    <w:rsid w:val="00093BA5"/>
    <w:rsid w:val="000D7005"/>
    <w:rsid w:val="000E3BE1"/>
    <w:rsid w:val="000F3D7A"/>
    <w:rsid w:val="00102A3A"/>
    <w:rsid w:val="0010509B"/>
    <w:rsid w:val="00162A42"/>
    <w:rsid w:val="00176270"/>
    <w:rsid w:val="0018372D"/>
    <w:rsid w:val="001B19BA"/>
    <w:rsid w:val="001B2987"/>
    <w:rsid w:val="001B4D93"/>
    <w:rsid w:val="001B53CF"/>
    <w:rsid w:val="001B7D8D"/>
    <w:rsid w:val="001E09F0"/>
    <w:rsid w:val="00273A0E"/>
    <w:rsid w:val="002929C8"/>
    <w:rsid w:val="002F2BA6"/>
    <w:rsid w:val="00307D29"/>
    <w:rsid w:val="00321D7A"/>
    <w:rsid w:val="00364DB9"/>
    <w:rsid w:val="00371B2E"/>
    <w:rsid w:val="00385254"/>
    <w:rsid w:val="003C1569"/>
    <w:rsid w:val="003D5CC2"/>
    <w:rsid w:val="00402033"/>
    <w:rsid w:val="00423DDF"/>
    <w:rsid w:val="00450698"/>
    <w:rsid w:val="004545CC"/>
    <w:rsid w:val="00495876"/>
    <w:rsid w:val="004A66E8"/>
    <w:rsid w:val="004C0AD2"/>
    <w:rsid w:val="004C16AE"/>
    <w:rsid w:val="004D21D9"/>
    <w:rsid w:val="004D5DD0"/>
    <w:rsid w:val="004F1453"/>
    <w:rsid w:val="00502779"/>
    <w:rsid w:val="005174E8"/>
    <w:rsid w:val="0055625D"/>
    <w:rsid w:val="00574A4A"/>
    <w:rsid w:val="00576175"/>
    <w:rsid w:val="00583077"/>
    <w:rsid w:val="00587376"/>
    <w:rsid w:val="005B0C46"/>
    <w:rsid w:val="005D1155"/>
    <w:rsid w:val="005F0EDD"/>
    <w:rsid w:val="00603041"/>
    <w:rsid w:val="00612A42"/>
    <w:rsid w:val="00632D31"/>
    <w:rsid w:val="00650A7A"/>
    <w:rsid w:val="00665E7D"/>
    <w:rsid w:val="006827D9"/>
    <w:rsid w:val="006967F5"/>
    <w:rsid w:val="00696D11"/>
    <w:rsid w:val="006A7FC6"/>
    <w:rsid w:val="006C1873"/>
    <w:rsid w:val="006C42F6"/>
    <w:rsid w:val="006E029C"/>
    <w:rsid w:val="006F492E"/>
    <w:rsid w:val="00702BEF"/>
    <w:rsid w:val="00717D6D"/>
    <w:rsid w:val="00743955"/>
    <w:rsid w:val="0076611C"/>
    <w:rsid w:val="00770C74"/>
    <w:rsid w:val="00784207"/>
    <w:rsid w:val="007D3BB6"/>
    <w:rsid w:val="007D5CC4"/>
    <w:rsid w:val="007F521C"/>
    <w:rsid w:val="00806CD5"/>
    <w:rsid w:val="00826AB8"/>
    <w:rsid w:val="00827E92"/>
    <w:rsid w:val="008732C7"/>
    <w:rsid w:val="00876367"/>
    <w:rsid w:val="008B0E3E"/>
    <w:rsid w:val="008C4BE3"/>
    <w:rsid w:val="008C7057"/>
    <w:rsid w:val="008E42F3"/>
    <w:rsid w:val="0090486B"/>
    <w:rsid w:val="00915534"/>
    <w:rsid w:val="00922BC0"/>
    <w:rsid w:val="00951F5A"/>
    <w:rsid w:val="00975693"/>
    <w:rsid w:val="00982590"/>
    <w:rsid w:val="009A291F"/>
    <w:rsid w:val="00A10D48"/>
    <w:rsid w:val="00A54C1D"/>
    <w:rsid w:val="00A627AB"/>
    <w:rsid w:val="00A72183"/>
    <w:rsid w:val="00A81060"/>
    <w:rsid w:val="00A934B0"/>
    <w:rsid w:val="00AA1DF0"/>
    <w:rsid w:val="00AA4B7D"/>
    <w:rsid w:val="00B11AC8"/>
    <w:rsid w:val="00B9446B"/>
    <w:rsid w:val="00BA5ABC"/>
    <w:rsid w:val="00BA7561"/>
    <w:rsid w:val="00BC6062"/>
    <w:rsid w:val="00BF72EC"/>
    <w:rsid w:val="00C02106"/>
    <w:rsid w:val="00C2554B"/>
    <w:rsid w:val="00C3202F"/>
    <w:rsid w:val="00C66E4B"/>
    <w:rsid w:val="00C74152"/>
    <w:rsid w:val="00C80806"/>
    <w:rsid w:val="00C80F93"/>
    <w:rsid w:val="00CA1EC9"/>
    <w:rsid w:val="00CB063C"/>
    <w:rsid w:val="00CC4598"/>
    <w:rsid w:val="00CC48D9"/>
    <w:rsid w:val="00D13450"/>
    <w:rsid w:val="00D669EE"/>
    <w:rsid w:val="00D73686"/>
    <w:rsid w:val="00D75EBC"/>
    <w:rsid w:val="00D81D65"/>
    <w:rsid w:val="00DC3D56"/>
    <w:rsid w:val="00DD2977"/>
    <w:rsid w:val="00DD2DAD"/>
    <w:rsid w:val="00DF0A76"/>
    <w:rsid w:val="00DF735E"/>
    <w:rsid w:val="00E25013"/>
    <w:rsid w:val="00E335CE"/>
    <w:rsid w:val="00E3455F"/>
    <w:rsid w:val="00E41CFB"/>
    <w:rsid w:val="00E70667"/>
    <w:rsid w:val="00E71F2A"/>
    <w:rsid w:val="00E765B0"/>
    <w:rsid w:val="00E821F5"/>
    <w:rsid w:val="00E973B2"/>
    <w:rsid w:val="00EA3AF7"/>
    <w:rsid w:val="00EB14BF"/>
    <w:rsid w:val="00EC3272"/>
    <w:rsid w:val="00EC4B8E"/>
    <w:rsid w:val="00ED4253"/>
    <w:rsid w:val="00ED5FDD"/>
    <w:rsid w:val="00EE4005"/>
    <w:rsid w:val="00F05A18"/>
    <w:rsid w:val="00F25B48"/>
    <w:rsid w:val="00F4125D"/>
    <w:rsid w:val="00F537F8"/>
    <w:rsid w:val="00FA58C2"/>
    <w:rsid w:val="00FB36E3"/>
    <w:rsid w:val="00FE4B82"/>
    <w:rsid w:val="00FF63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6D"/>
    <w:rPr>
      <w:sz w:val="24"/>
      <w:szCs w:val="24"/>
    </w:rPr>
  </w:style>
  <w:style w:type="paragraph" w:styleId="Heading1">
    <w:name w:val="heading 1"/>
    <w:basedOn w:val="Normal"/>
    <w:next w:val="Normal"/>
    <w:link w:val="Heading1Char"/>
    <w:uiPriority w:val="99"/>
    <w:qFormat/>
    <w:rsid w:val="002929C8"/>
    <w:pPr>
      <w:keepNext/>
      <w:jc w:val="right"/>
      <w:outlineLvl w:val="0"/>
    </w:pPr>
    <w:rPr>
      <w:rFonts w:ascii=".VnTime" w:hAnsi=".VnTime"/>
      <w:i/>
    </w:rPr>
  </w:style>
  <w:style w:type="paragraph" w:styleId="Heading2">
    <w:name w:val="heading 2"/>
    <w:basedOn w:val="Normal"/>
    <w:next w:val="Normal"/>
    <w:link w:val="Heading2Char"/>
    <w:uiPriority w:val="99"/>
    <w:qFormat/>
    <w:rsid w:val="00717D6D"/>
    <w:pPr>
      <w:keepNext/>
      <w:tabs>
        <w:tab w:val="center" w:pos="1938"/>
        <w:tab w:val="center" w:pos="6327"/>
      </w:tabs>
      <w:jc w:val="center"/>
      <w:outlineLvl w:val="1"/>
    </w:pPr>
    <w:rPr>
      <w:b/>
      <w:bCs/>
      <w:sz w:val="28"/>
    </w:rPr>
  </w:style>
  <w:style w:type="paragraph" w:styleId="Heading3">
    <w:name w:val="heading 3"/>
    <w:basedOn w:val="Normal"/>
    <w:next w:val="Normal"/>
    <w:link w:val="Heading3Char"/>
    <w:uiPriority w:val="99"/>
    <w:qFormat/>
    <w:rsid w:val="002929C8"/>
    <w:pPr>
      <w:keepNext/>
      <w:jc w:val="center"/>
      <w:outlineLvl w:val="2"/>
    </w:pPr>
    <w:rPr>
      <w:rFonts w:ascii=".VnTimeH" w:hAnsi=".VnTimeH"/>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B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655B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2929C8"/>
    <w:rPr>
      <w:rFonts w:ascii=".VnTimeH" w:hAnsi=".VnTimeH"/>
      <w:b/>
      <w:sz w:val="24"/>
    </w:rPr>
  </w:style>
  <w:style w:type="table" w:styleId="TableGrid">
    <w:name w:val="Table Grid"/>
    <w:basedOn w:val="TableNormal"/>
    <w:uiPriority w:val="99"/>
    <w:rsid w:val="00717D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6967F5"/>
    <w:pPr>
      <w:spacing w:after="160" w:line="240" w:lineRule="exact"/>
      <w:textAlignment w:val="baseline"/>
    </w:pPr>
    <w:rPr>
      <w:rFonts w:ascii="Verdana" w:eastAsia="MS Mincho" w:hAnsi="Verdana"/>
      <w:sz w:val="20"/>
      <w:szCs w:val="20"/>
      <w:lang w:val="en-GB"/>
    </w:rPr>
  </w:style>
  <w:style w:type="paragraph" w:customStyle="1" w:styleId="CharCharCharChar">
    <w:name w:val="Char Char Char Char"/>
    <w:basedOn w:val="Normal"/>
    <w:uiPriority w:val="99"/>
    <w:semiHidden/>
    <w:rsid w:val="00EA3AF7"/>
    <w:pPr>
      <w:spacing w:after="160" w:line="240" w:lineRule="exact"/>
    </w:pPr>
    <w:rPr>
      <w:rFonts w:ascii="Arial" w:hAnsi="Arial"/>
      <w:sz w:val="22"/>
      <w:szCs w:val="22"/>
    </w:rPr>
  </w:style>
  <w:style w:type="character" w:styleId="Strong">
    <w:name w:val="Strong"/>
    <w:basedOn w:val="DefaultParagraphFont"/>
    <w:uiPriority w:val="99"/>
    <w:qFormat/>
    <w:rsid w:val="00EA3AF7"/>
    <w:rPr>
      <w:rFonts w:cs="Times New Roman"/>
      <w:b/>
      <w:bCs/>
    </w:rPr>
  </w:style>
  <w:style w:type="paragraph" w:styleId="Footer">
    <w:name w:val="footer"/>
    <w:basedOn w:val="Normal"/>
    <w:link w:val="FooterChar"/>
    <w:uiPriority w:val="99"/>
    <w:rsid w:val="002929C8"/>
    <w:pPr>
      <w:tabs>
        <w:tab w:val="center" w:pos="4680"/>
        <w:tab w:val="right" w:pos="9360"/>
      </w:tabs>
    </w:pPr>
    <w:rPr>
      <w:sz w:val="28"/>
      <w:szCs w:val="22"/>
    </w:rPr>
  </w:style>
  <w:style w:type="character" w:customStyle="1" w:styleId="FooterChar">
    <w:name w:val="Footer Char"/>
    <w:basedOn w:val="DefaultParagraphFont"/>
    <w:link w:val="Footer"/>
    <w:uiPriority w:val="99"/>
    <w:locked/>
    <w:rsid w:val="002929C8"/>
    <w:rPr>
      <w:rFonts w:eastAsia="Times New Roman" w:cs="Times New Roman"/>
      <w:sz w:val="22"/>
      <w:szCs w:val="22"/>
      <w:lang w:val="en-US" w:eastAsia="en-US" w:bidi="ar-SA"/>
    </w:rPr>
  </w:style>
  <w:style w:type="paragraph" w:customStyle="1" w:styleId="CharCharCharCharCharCharChar">
    <w:name w:val="Char Char Char Char Char Char Char"/>
    <w:basedOn w:val="Normal"/>
    <w:autoRedefine/>
    <w:uiPriority w:val="99"/>
    <w:rsid w:val="002929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rsid w:val="002929C8"/>
    <w:pPr>
      <w:ind w:firstLine="700"/>
      <w:jc w:val="both"/>
    </w:pPr>
    <w:rPr>
      <w:rFonts w:ascii=".VnTime" w:hAnsi=".VnTime"/>
      <w:sz w:val="28"/>
    </w:rPr>
  </w:style>
  <w:style w:type="character" w:customStyle="1" w:styleId="BodyTextIndentChar">
    <w:name w:val="Body Text Indent Char"/>
    <w:basedOn w:val="DefaultParagraphFont"/>
    <w:link w:val="BodyTextIndent"/>
    <w:uiPriority w:val="99"/>
    <w:semiHidden/>
    <w:rsid w:val="00A655B8"/>
    <w:rPr>
      <w:sz w:val="24"/>
      <w:szCs w:val="24"/>
    </w:rPr>
  </w:style>
  <w:style w:type="paragraph" w:styleId="Header">
    <w:name w:val="header"/>
    <w:basedOn w:val="Normal"/>
    <w:link w:val="HeaderChar"/>
    <w:uiPriority w:val="99"/>
    <w:rsid w:val="00876367"/>
    <w:pPr>
      <w:tabs>
        <w:tab w:val="center" w:pos="4680"/>
        <w:tab w:val="right" w:pos="9360"/>
      </w:tabs>
    </w:pPr>
  </w:style>
  <w:style w:type="character" w:customStyle="1" w:styleId="HeaderChar">
    <w:name w:val="Header Char"/>
    <w:basedOn w:val="DefaultParagraphFont"/>
    <w:link w:val="Header"/>
    <w:uiPriority w:val="99"/>
    <w:locked/>
    <w:rsid w:val="00876367"/>
    <w:rPr>
      <w:rFonts w:cs="Times New Roman"/>
      <w:sz w:val="24"/>
      <w:szCs w:val="24"/>
    </w:rPr>
  </w:style>
  <w:style w:type="character" w:styleId="Hyperlink">
    <w:name w:val="Hyperlink"/>
    <w:basedOn w:val="DefaultParagraphFont"/>
    <w:uiPriority w:val="99"/>
    <w:rsid w:val="00743955"/>
    <w:rPr>
      <w:rFonts w:cs="Times New Roman"/>
      <w:color w:val="0000FF"/>
      <w:u w:val="single"/>
    </w:rPr>
  </w:style>
  <w:style w:type="paragraph" w:styleId="ListParagraph">
    <w:name w:val="List Paragraph"/>
    <w:basedOn w:val="Normal"/>
    <w:uiPriority w:val="99"/>
    <w:qFormat/>
    <w:rsid w:val="00DF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csachvituongl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Pages>
  <Words>492</Words>
  <Characters>2805</Characters>
  <Application>Microsoft Office Outlook</Application>
  <DocSecurity>0</DocSecurity>
  <Lines>0</Lines>
  <Paragraphs>0</Paragraphs>
  <ScaleCrop>false</ScaleCrop>
  <Company>0985914073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subject/>
  <dc:creator>SLK-ROY</dc:creator>
  <cp:keywords/>
  <dc:description/>
  <cp:lastModifiedBy>NP-COMPUTER</cp:lastModifiedBy>
  <cp:revision>20</cp:revision>
  <cp:lastPrinted>2020-09-08T01:20:00Z</cp:lastPrinted>
  <dcterms:created xsi:type="dcterms:W3CDTF">2020-09-07T06:59:00Z</dcterms:created>
  <dcterms:modified xsi:type="dcterms:W3CDTF">2020-09-08T09:05:00Z</dcterms:modified>
</cp:coreProperties>
</file>